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6D" w:rsidRPr="001763F1" w:rsidRDefault="0013416D" w:rsidP="0013416D">
      <w:pPr>
        <w:pStyle w:val="a3"/>
        <w:widowControl w:val="0"/>
        <w:ind w:right="0"/>
        <w:rPr>
          <w:sz w:val="24"/>
          <w:szCs w:val="24"/>
        </w:rPr>
      </w:pPr>
      <w:r w:rsidRPr="001763F1">
        <w:rPr>
          <w:sz w:val="24"/>
          <w:szCs w:val="24"/>
        </w:rPr>
        <w:t>ЗАЯВЛЕНИЕ</w:t>
      </w:r>
    </w:p>
    <w:p w:rsidR="0013416D" w:rsidRPr="001763F1" w:rsidRDefault="0013416D" w:rsidP="0013416D">
      <w:pPr>
        <w:pStyle w:val="a3"/>
        <w:widowControl w:val="0"/>
        <w:ind w:right="0"/>
        <w:rPr>
          <w:bCs w:val="0"/>
          <w:sz w:val="24"/>
          <w:szCs w:val="24"/>
        </w:rPr>
      </w:pPr>
      <w:r w:rsidRPr="001763F1">
        <w:rPr>
          <w:sz w:val="24"/>
          <w:szCs w:val="24"/>
        </w:rPr>
        <w:t xml:space="preserve">на установление ограничений на осуществление операций в системе </w:t>
      </w:r>
      <w:r w:rsidRPr="001763F1">
        <w:rPr>
          <w:bCs w:val="0"/>
          <w:sz w:val="24"/>
          <w:szCs w:val="24"/>
        </w:rPr>
        <w:t>«</w:t>
      </w:r>
      <w:r w:rsidRPr="001763F1">
        <w:rPr>
          <w:bCs w:val="0"/>
          <w:sz w:val="24"/>
          <w:szCs w:val="24"/>
          <w:lang w:val="en-US"/>
        </w:rPr>
        <w:t>iBank</w:t>
      </w:r>
      <w:r w:rsidRPr="001763F1">
        <w:rPr>
          <w:bCs w:val="0"/>
          <w:sz w:val="24"/>
          <w:szCs w:val="24"/>
        </w:rPr>
        <w:t xml:space="preserve"> 2»</w:t>
      </w:r>
    </w:p>
    <w:p w:rsidR="0013416D" w:rsidRDefault="0013416D" w:rsidP="0013416D">
      <w:pPr>
        <w:widowControl w:val="0"/>
      </w:pPr>
    </w:p>
    <w:p w:rsidR="00D7337B" w:rsidRDefault="00D7337B" w:rsidP="0013416D">
      <w:pPr>
        <w:widowControl w:val="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2575"/>
        <w:gridCol w:w="440"/>
        <w:gridCol w:w="2851"/>
      </w:tblGrid>
      <w:tr w:rsidR="0013416D" w:rsidRPr="0063777F" w:rsidTr="005F00E7">
        <w:trPr>
          <w:trHeight w:val="13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 xml:space="preserve">Полное наименование Клиента-ЮЛ </w:t>
            </w:r>
          </w:p>
          <w:p w:rsidR="0013416D" w:rsidRPr="0063777F" w:rsidRDefault="0013416D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или ФИО Клиента – ИП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3416D" w:rsidRPr="0063777F" w:rsidTr="005F00E7">
        <w:trPr>
          <w:trHeight w:val="5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3416D" w:rsidRPr="0063777F" w:rsidTr="005F00E7">
        <w:trPr>
          <w:trHeight w:val="27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Сокращенное наименование Клиента – ЮЛ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27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2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ИНН/КПП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63777F">
              <w:rPr>
                <w:i/>
                <w:iCs/>
                <w:sz w:val="22"/>
                <w:szCs w:val="22"/>
                <w:lang w:val="en-US"/>
              </w:rPr>
              <w:t>/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13416D" w:rsidRPr="0063777F" w:rsidTr="005F00E7">
        <w:trPr>
          <w:trHeight w:val="2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ОГРН</w:t>
            </w:r>
            <w:r>
              <w:rPr>
                <w:i/>
                <w:sz w:val="22"/>
                <w:szCs w:val="22"/>
              </w:rPr>
              <w:t xml:space="preserve"> (ОГРНИП)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Юридический адрес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Адрес места нахождения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13416D" w:rsidRPr="0063777F" w:rsidTr="005F00E7">
        <w:trPr>
          <w:trHeight w:val="22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Мобильный</w:t>
            </w:r>
            <w:r w:rsidRPr="0063777F">
              <w:rPr>
                <w:i/>
                <w:iCs/>
                <w:sz w:val="22"/>
                <w:szCs w:val="22"/>
              </w:rPr>
              <w:t xml:space="preserve"> телефон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63777F">
              <w:rPr>
                <w:i/>
                <w:iCs/>
                <w:sz w:val="22"/>
                <w:szCs w:val="22"/>
                <w:lang w:val="en-US"/>
              </w:rPr>
              <w:t>,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13416D" w:rsidRPr="0063777F" w:rsidTr="005F00E7">
        <w:trPr>
          <w:trHeight w:val="216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13416D" w:rsidRPr="0063777F" w:rsidRDefault="0013416D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63777F">
              <w:rPr>
                <w:i/>
                <w:sz w:val="22"/>
                <w:szCs w:val="22"/>
              </w:rPr>
              <w:t>Адрес электронной почты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63777F">
              <w:rPr>
                <w:i/>
                <w:iCs/>
                <w:sz w:val="22"/>
                <w:szCs w:val="22"/>
                <w:lang w:val="en-US"/>
              </w:rPr>
              <w:t>@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13416D" w:rsidRPr="0063777F" w:rsidRDefault="0013416D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="0013416D" w:rsidRDefault="0013416D" w:rsidP="0013416D">
      <w:pPr>
        <w:widowControl w:val="0"/>
      </w:pPr>
    </w:p>
    <w:p w:rsidR="0013416D" w:rsidRDefault="0013416D" w:rsidP="0013416D">
      <w:pPr>
        <w:widowControl w:val="0"/>
        <w:jc w:val="both"/>
      </w:pPr>
      <w:r w:rsidRPr="001763F1">
        <w:t>Подписывая настоящее Заявление, Клиент ПОДТВЕРЖДАЕТ, что все</w:t>
      </w:r>
      <w:r w:rsidR="005C12BE">
        <w:t xml:space="preserve"> положения (условия) действующие</w:t>
      </w:r>
      <w:bookmarkStart w:id="0" w:name="_GoBack"/>
      <w:bookmarkEnd w:id="0"/>
      <w:r w:rsidRPr="001763F1">
        <w:t xml:space="preserve"> в «Республиканский Кредитный Альянс» ООО редакции Договора на обслуживание клиентов в системе «</w:t>
      </w:r>
      <w:r w:rsidRPr="001763F1">
        <w:rPr>
          <w:lang w:val="en-US"/>
        </w:rPr>
        <w:t>iBank</w:t>
      </w:r>
      <w:r w:rsidRPr="001763F1">
        <w:t xml:space="preserve"> 2» ему известны и разъяснены в полном объеме (включая все приложения и дополнения к нему, порядок внесения изменений и дополнений, ответственность и Тарифы Банка), на основании чего, ПРОСИТ </w:t>
      </w:r>
      <w:r w:rsidRPr="001763F1">
        <w:rPr>
          <w:b/>
          <w:bCs/>
        </w:rPr>
        <w:t>установить в отношении операций</w:t>
      </w:r>
      <w:r w:rsidRPr="001763F1">
        <w:t xml:space="preserve"> осуществляемых им в рамках Договора на обслуживание клиентов в системе «</w:t>
      </w:r>
      <w:r w:rsidRPr="001763F1">
        <w:rPr>
          <w:lang w:val="en-US"/>
        </w:rPr>
        <w:t>iBank</w:t>
      </w:r>
      <w:r w:rsidRPr="001763F1">
        <w:t xml:space="preserve"> 2», следующие ограничения по указанным ниже счетам: </w:t>
      </w:r>
    </w:p>
    <w:p w:rsidR="0013416D" w:rsidRDefault="0013416D" w:rsidP="0013416D">
      <w:pPr>
        <w:widowControl w:val="0"/>
        <w:jc w:val="both"/>
      </w:pPr>
    </w:p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429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3416D" w:rsidRPr="002F013D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16D" w:rsidRPr="002F013D" w:rsidRDefault="0013416D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F013D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13416D" w:rsidRPr="002F013D" w:rsidTr="005F00E7">
        <w:tc>
          <w:tcPr>
            <w:tcW w:w="218" w:type="pct"/>
            <w:shd w:val="clear" w:color="auto" w:fill="auto"/>
            <w:vAlign w:val="center"/>
          </w:tcPr>
          <w:p w:rsidR="0013416D" w:rsidRPr="002F013D" w:rsidRDefault="0013416D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13416D" w:rsidRPr="002F013D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16D" w:rsidRPr="002F013D" w:rsidRDefault="0013416D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F013D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13416D" w:rsidRPr="002F013D" w:rsidTr="005F00E7">
        <w:tc>
          <w:tcPr>
            <w:tcW w:w="218" w:type="pct"/>
            <w:shd w:val="clear" w:color="auto" w:fill="auto"/>
            <w:vAlign w:val="center"/>
          </w:tcPr>
          <w:p w:rsidR="0013416D" w:rsidRPr="002F013D" w:rsidRDefault="0013416D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13416D" w:rsidRPr="002F013D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16D" w:rsidRPr="002F013D" w:rsidRDefault="0013416D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F013D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</w:tbl>
    <w:p w:rsidR="0013416D" w:rsidRDefault="0013416D" w:rsidP="0013416D">
      <w:pPr>
        <w:widowControl w:val="0"/>
        <w:ind w:left="360"/>
        <w:jc w:val="both"/>
        <w:rPr>
          <w:sz w:val="20"/>
          <w:szCs w:val="20"/>
        </w:rPr>
      </w:pPr>
    </w:p>
    <w:p w:rsidR="00D7337B" w:rsidRDefault="00D7337B" w:rsidP="0013416D">
      <w:pPr>
        <w:widowControl w:val="0"/>
        <w:ind w:left="360"/>
        <w:jc w:val="both"/>
        <w:rPr>
          <w:sz w:val="20"/>
          <w:szCs w:val="20"/>
        </w:rPr>
      </w:pPr>
    </w:p>
    <w:p w:rsidR="00D7337B" w:rsidRDefault="00D7337B" w:rsidP="0013416D">
      <w:pPr>
        <w:widowControl w:val="0"/>
        <w:ind w:left="360"/>
        <w:jc w:val="both"/>
        <w:rPr>
          <w:sz w:val="20"/>
          <w:szCs w:val="20"/>
        </w:rPr>
      </w:pPr>
    </w:p>
    <w:p w:rsidR="00D7337B" w:rsidRDefault="00D7337B" w:rsidP="0013416D">
      <w:pPr>
        <w:widowControl w:val="0"/>
        <w:ind w:left="360"/>
        <w:jc w:val="both"/>
        <w:rPr>
          <w:sz w:val="20"/>
          <w:szCs w:val="20"/>
        </w:rPr>
      </w:pPr>
    </w:p>
    <w:p w:rsidR="00D7337B" w:rsidRDefault="00D7337B" w:rsidP="0013416D">
      <w:pPr>
        <w:widowControl w:val="0"/>
        <w:ind w:left="360"/>
        <w:jc w:val="both"/>
        <w:rPr>
          <w:sz w:val="20"/>
          <w:szCs w:val="20"/>
        </w:rPr>
      </w:pPr>
    </w:p>
    <w:p w:rsidR="00D7337B" w:rsidRPr="00AE46D8" w:rsidRDefault="00D7337B" w:rsidP="0013416D">
      <w:pPr>
        <w:widowControl w:val="0"/>
        <w:ind w:left="360"/>
        <w:jc w:val="both"/>
        <w:rPr>
          <w:sz w:val="20"/>
          <w:szCs w:val="20"/>
        </w:rPr>
      </w:pPr>
    </w:p>
    <w:p w:rsidR="0013416D" w:rsidRPr="00185CD1" w:rsidRDefault="0013416D" w:rsidP="0013416D">
      <w:pPr>
        <w:widowControl w:val="0"/>
        <w:shd w:val="clear" w:color="auto" w:fill="BFBFBF"/>
        <w:ind w:left="284" w:hanging="284"/>
        <w:jc w:val="center"/>
        <w:rPr>
          <w:b/>
          <w:i/>
          <w:sz w:val="22"/>
          <w:szCs w:val="22"/>
        </w:rPr>
      </w:pPr>
      <w:r w:rsidRPr="00185CD1">
        <w:rPr>
          <w:b/>
          <w:i/>
          <w:sz w:val="22"/>
          <w:szCs w:val="22"/>
        </w:rPr>
        <w:t>Наименование ограничений на осуществление Клиентом операций: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"/>
        <w:gridCol w:w="1757"/>
        <w:gridCol w:w="172"/>
        <w:gridCol w:w="124"/>
        <w:gridCol w:w="1973"/>
        <w:gridCol w:w="278"/>
        <w:gridCol w:w="406"/>
        <w:gridCol w:w="2981"/>
        <w:gridCol w:w="1535"/>
        <w:gridCol w:w="296"/>
      </w:tblGrid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t>1.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Максимальная сумма перевода денежных средств за одну операцию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</w:rPr>
              <w:t>(</w:t>
            </w:r>
          </w:p>
        </w:tc>
        <w:tc>
          <w:tcPr>
            <w:tcW w:w="7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85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</w:rPr>
              <w:t>)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и (или) за определенный период времени</w:t>
            </w:r>
          </w:p>
        </w:tc>
        <w:tc>
          <w:tcPr>
            <w:tcW w:w="27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5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t>2.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Перечень возможных получателей денежных средств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t>3.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Временной период, в который могут быть совершены переводы денежных средств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t>4.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Географическое местоположение устройств, с использованием которых может осуществляться формирование (подготовка) и (или) подтверждение клиентом оператора по переводу денежных средств электронных сообщений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lastRenderedPageBreak/>
              <w:t>5.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Перечень идентификаторов устройств, с использованием которых может осуществляться формирование (подготовка) и (или) подтверждение клиентом оператора по переводу денежных средств электронных сообщений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</w:rPr>
              <w:t>6.</w:t>
            </w:r>
          </w:p>
        </w:tc>
        <w:tc>
          <w:tcPr>
            <w:tcW w:w="9498" w:type="dxa"/>
            <w:gridSpan w:val="9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</w:rPr>
            </w:pPr>
            <w:r w:rsidRPr="00D7337B">
              <w:rPr>
                <w:b/>
                <w:bCs/>
              </w:rPr>
              <w:t>Перечень предоставляемых услуг, связанных с осуществлением переводов денежных средств</w:t>
            </w: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49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49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  <w:r w:rsidRPr="00D7337B">
              <w:rPr>
                <w:b/>
                <w:lang w:val="en-US"/>
              </w:rPr>
              <w:t>7</w:t>
            </w:r>
            <w:r w:rsidRPr="00D7337B">
              <w:rPr>
                <w:b/>
              </w:rPr>
              <w:t>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  <w:r w:rsidRPr="00D7337B">
              <w:rPr>
                <w:b/>
                <w:bCs/>
              </w:rPr>
              <w:t>Иные ограничения</w:t>
            </w:r>
          </w:p>
        </w:tc>
        <w:tc>
          <w:tcPr>
            <w:tcW w:w="75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  <w:tr w:rsidR="0013416D" w:rsidRPr="00D7337B" w:rsidTr="005F00E7">
        <w:tc>
          <w:tcPr>
            <w:tcW w:w="418" w:type="dxa"/>
            <w:shd w:val="clear" w:color="auto" w:fill="auto"/>
          </w:tcPr>
          <w:p w:rsidR="0013416D" w:rsidRPr="00D7337B" w:rsidRDefault="0013416D" w:rsidP="005F00E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  <w:tc>
          <w:tcPr>
            <w:tcW w:w="75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416D" w:rsidRPr="00D7337B" w:rsidRDefault="0013416D" w:rsidP="005F00E7">
            <w:pPr>
              <w:widowControl w:val="0"/>
              <w:rPr>
                <w:b/>
                <w:bCs/>
              </w:rPr>
            </w:pPr>
          </w:p>
        </w:tc>
      </w:tr>
    </w:tbl>
    <w:p w:rsidR="0013416D" w:rsidRDefault="0013416D" w:rsidP="0013416D">
      <w:pPr>
        <w:widowControl w:val="0"/>
        <w:ind w:left="900"/>
        <w:rPr>
          <w:b/>
          <w:sz w:val="20"/>
          <w:szCs w:val="20"/>
        </w:rPr>
      </w:pPr>
    </w:p>
    <w:p w:rsidR="0013416D" w:rsidRDefault="0013416D" w:rsidP="0013416D">
      <w:pPr>
        <w:widowControl w:val="0"/>
        <w:ind w:left="900"/>
        <w:rPr>
          <w:b/>
          <w:sz w:val="20"/>
          <w:szCs w:val="20"/>
        </w:rPr>
      </w:pPr>
    </w:p>
    <w:p w:rsidR="0013416D" w:rsidRDefault="0013416D" w:rsidP="0013416D">
      <w:pPr>
        <w:widowControl w:val="0"/>
        <w:ind w:left="900"/>
        <w:rPr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47"/>
        <w:gridCol w:w="272"/>
        <w:gridCol w:w="6920"/>
        <w:gridCol w:w="284"/>
      </w:tblGrid>
      <w:tr w:rsidR="0013416D" w:rsidRPr="006844A7" w:rsidTr="005F00E7">
        <w:tc>
          <w:tcPr>
            <w:tcW w:w="9923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3416D" w:rsidRPr="006844A7" w:rsidTr="005F00E7">
        <w:tc>
          <w:tcPr>
            <w:tcW w:w="9923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6844A7">
              <w:rPr>
                <w:i/>
                <w:sz w:val="20"/>
                <w:szCs w:val="20"/>
              </w:rPr>
              <w:t>(наименование должности)</w:t>
            </w:r>
          </w:p>
        </w:tc>
      </w:tr>
      <w:tr w:rsidR="0013416D" w:rsidRPr="006844A7" w:rsidTr="005F00E7"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  <w:r w:rsidRPr="006844A7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6920" w:type="dxa"/>
            <w:tcBorders>
              <w:bottom w:val="single" w:sz="4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  <w:r w:rsidRPr="006844A7">
              <w:rPr>
                <w:b/>
                <w:sz w:val="20"/>
                <w:szCs w:val="20"/>
              </w:rPr>
              <w:t>/</w:t>
            </w:r>
          </w:p>
        </w:tc>
      </w:tr>
      <w:tr w:rsidR="0013416D" w:rsidRPr="006844A7" w:rsidTr="005F00E7">
        <w:trPr>
          <w:trHeight w:val="143"/>
        </w:trPr>
        <w:tc>
          <w:tcPr>
            <w:tcW w:w="2447" w:type="dxa"/>
            <w:tcBorders>
              <w:top w:val="single" w:sz="4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6844A7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20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6844A7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3416D" w:rsidRPr="006844A7" w:rsidTr="005F00E7">
        <w:tc>
          <w:tcPr>
            <w:tcW w:w="2447" w:type="dxa"/>
            <w:tcBorders>
              <w:bottom w:val="single" w:sz="4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20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13416D" w:rsidRPr="006844A7" w:rsidTr="005F00E7">
        <w:tc>
          <w:tcPr>
            <w:tcW w:w="2447" w:type="dxa"/>
            <w:tcBorders>
              <w:top w:val="single" w:sz="4" w:space="0" w:color="auto"/>
            </w:tcBorders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844A7">
              <w:rPr>
                <w:bCs/>
                <w:sz w:val="20"/>
                <w:szCs w:val="20"/>
              </w:rPr>
              <w:t>(дата)</w:t>
            </w:r>
          </w:p>
          <w:p w:rsidR="0013416D" w:rsidRPr="006844A7" w:rsidRDefault="0013416D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844A7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2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20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3416D" w:rsidRPr="006844A7" w:rsidRDefault="0013416D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13416D" w:rsidRPr="00BB0013" w:rsidRDefault="0013416D" w:rsidP="0013416D">
      <w:pPr>
        <w:widowControl w:val="0"/>
        <w:rPr>
          <w:b/>
          <w:sz w:val="20"/>
          <w:szCs w:val="20"/>
          <w:lang w:val="en-US"/>
        </w:rPr>
      </w:pPr>
    </w:p>
    <w:p w:rsidR="0013416D" w:rsidRPr="00335468" w:rsidRDefault="0013416D" w:rsidP="0013416D">
      <w:pPr>
        <w:widowControl w:val="0"/>
        <w:jc w:val="both"/>
        <w:rPr>
          <w:lang w:eastAsia="en-US"/>
        </w:rPr>
      </w:pPr>
    </w:p>
    <w:p w:rsidR="0013416D" w:rsidRDefault="0013416D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Default="00D7337B" w:rsidP="0013416D">
      <w:pPr>
        <w:widowControl w:val="0"/>
        <w:jc w:val="both"/>
      </w:pPr>
    </w:p>
    <w:p w:rsidR="00D7337B" w:rsidRPr="00335468" w:rsidRDefault="00D7337B" w:rsidP="0013416D">
      <w:pPr>
        <w:widowControl w:val="0"/>
        <w:jc w:val="both"/>
      </w:pPr>
    </w:p>
    <w:p w:rsidR="0013416D" w:rsidRPr="00335468" w:rsidRDefault="0013416D" w:rsidP="0013416D">
      <w:pPr>
        <w:widowControl w:val="0"/>
        <w:jc w:val="both"/>
      </w:pPr>
    </w:p>
    <w:tbl>
      <w:tblPr>
        <w:tblW w:w="9923" w:type="dxa"/>
        <w:tblInd w:w="106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1701"/>
      </w:tblGrid>
      <w:tr w:rsidR="0013416D" w:rsidRPr="002F013D" w:rsidTr="005F00E7">
        <w:trPr>
          <w:trHeight w:val="1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3416D" w:rsidRPr="002F013D" w:rsidRDefault="0013416D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2F013D">
              <w:rPr>
                <w:i/>
              </w:rPr>
              <w:t>Отметки Банка о принятии Заявления</w:t>
            </w:r>
            <w:r w:rsidRPr="002F013D">
              <w:t xml:space="preserve"> </w:t>
            </w:r>
          </w:p>
        </w:tc>
      </w:tr>
      <w:tr w:rsidR="0013416D" w:rsidRPr="002F013D" w:rsidTr="005F00E7">
        <w:trPr>
          <w:trHeight w:val="1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Дата принятия Заявления Банком </w:t>
            </w:r>
          </w:p>
        </w:tc>
      </w:tr>
      <w:tr w:rsidR="0013416D" w:rsidRPr="002F013D" w:rsidTr="005F00E7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3416D" w:rsidRPr="002F013D" w:rsidTr="005F00E7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13416D" w:rsidRPr="002F013D" w:rsidRDefault="0013416D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2F013D">
              <w:rPr>
                <w:i/>
              </w:rPr>
              <w:t xml:space="preserve">Отметки Банка об акцепте Заявления </w:t>
            </w:r>
            <w:r w:rsidRPr="002F013D">
              <w:t xml:space="preserve"> </w:t>
            </w:r>
          </w:p>
        </w:tc>
      </w:tr>
      <w:tr w:rsidR="0013416D" w:rsidRPr="002F013D" w:rsidTr="005F00E7">
        <w:trPr>
          <w:trHeight w:val="1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Дата акцепта </w:t>
            </w:r>
          </w:p>
        </w:tc>
      </w:tr>
      <w:tr w:rsidR="0013416D" w:rsidRPr="002F013D" w:rsidTr="005F00E7">
        <w:trPr>
          <w:trHeight w:val="37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  <w:r w:rsidRPr="002F013D">
              <w:t xml:space="preserve"> </w:t>
            </w:r>
          </w:p>
        </w:tc>
      </w:tr>
      <w:tr w:rsidR="0013416D" w:rsidRPr="002F013D" w:rsidTr="005F00E7">
        <w:trPr>
          <w:trHeight w:val="379"/>
        </w:trPr>
        <w:tc>
          <w:tcPr>
            <w:tcW w:w="3544" w:type="dxa"/>
            <w:tcBorders>
              <w:top w:val="single" w:sz="2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  <w:ind w:left="4"/>
            </w:pPr>
            <w:r w:rsidRPr="002F013D"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13416D" w:rsidRPr="002F013D" w:rsidRDefault="0013416D" w:rsidP="005F00E7">
            <w:pPr>
              <w:widowControl w:val="0"/>
              <w:spacing w:line="259" w:lineRule="auto"/>
            </w:pPr>
          </w:p>
        </w:tc>
      </w:tr>
    </w:tbl>
    <w:p w:rsidR="0013416D" w:rsidRPr="00335468" w:rsidRDefault="0013416D" w:rsidP="0013416D">
      <w:pPr>
        <w:widowControl w:val="0"/>
        <w:jc w:val="both"/>
      </w:pPr>
    </w:p>
    <w:p w:rsidR="0013416D" w:rsidRDefault="0013416D" w:rsidP="0013416D">
      <w:pPr>
        <w:widowControl w:val="0"/>
        <w:jc w:val="both"/>
      </w:pPr>
    </w:p>
    <w:p w:rsidR="0013416D" w:rsidRDefault="0013416D" w:rsidP="0013416D">
      <w:pPr>
        <w:widowControl w:val="0"/>
        <w:jc w:val="both"/>
      </w:pPr>
    </w:p>
    <w:p w:rsidR="0013416D" w:rsidRDefault="0013416D" w:rsidP="0013416D">
      <w:pPr>
        <w:widowControl w:val="0"/>
        <w:jc w:val="both"/>
      </w:pPr>
    </w:p>
    <w:p w:rsidR="0013416D" w:rsidRDefault="0013416D" w:rsidP="0013416D">
      <w:pPr>
        <w:widowControl w:val="0"/>
        <w:jc w:val="both"/>
      </w:pPr>
    </w:p>
    <w:p w:rsidR="00F1280E" w:rsidRDefault="00F1280E"/>
    <w:sectPr w:rsidR="00F1280E" w:rsidSect="00D7337B">
      <w:pgSz w:w="11906" w:h="16838" w:code="9"/>
      <w:pgMar w:top="709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6D"/>
    <w:rsid w:val="0013416D"/>
    <w:rsid w:val="003E2BDE"/>
    <w:rsid w:val="005C12BE"/>
    <w:rsid w:val="006C39A7"/>
    <w:rsid w:val="0092055B"/>
    <w:rsid w:val="00D7337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A594-FB71-40B1-8D5D-5555080A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6D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3416D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13416D"/>
    <w:rPr>
      <w:rFonts w:eastAsia="Times New Roman" w:cs="Times New Roman"/>
      <w:b/>
      <w:bCs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Кочеткова Наталья Вячеславовна</cp:lastModifiedBy>
  <cp:revision>3</cp:revision>
  <dcterms:created xsi:type="dcterms:W3CDTF">2025-09-30T09:47:00Z</dcterms:created>
  <dcterms:modified xsi:type="dcterms:W3CDTF">2025-09-30T10:08:00Z</dcterms:modified>
</cp:coreProperties>
</file>